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57" w:rsidRDefault="006A0257" w:rsidP="006A0257">
      <w:pPr>
        <w:rPr>
          <w:noProof/>
          <w:lang w:val="en-NZ" w:eastAsia="en-NZ"/>
        </w:rPr>
      </w:pPr>
      <w:r>
        <w:rPr>
          <w:noProof/>
          <w:lang w:val="en-NZ" w:eastAsia="en-NZ"/>
        </w:rPr>
        <w:drawing>
          <wp:inline distT="0" distB="0" distL="0" distR="0">
            <wp:extent cx="1310640" cy="472440"/>
            <wp:effectExtent l="0" t="0" r="3810" b="3810"/>
            <wp:docPr id="3" name="Picture 3" descr="botanico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anicoi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472440"/>
                    </a:xfrm>
                    <a:prstGeom prst="rect">
                      <a:avLst/>
                    </a:prstGeom>
                    <a:noFill/>
                    <a:ln>
                      <a:noFill/>
                    </a:ln>
                  </pic:spPr>
                </pic:pic>
              </a:graphicData>
            </a:graphic>
          </wp:inline>
        </w:drawing>
      </w:r>
      <w:r>
        <w:rPr>
          <w:noProof/>
          <w:lang w:val="en-NZ" w:eastAsia="en-NZ"/>
        </w:rPr>
        <w:t xml:space="preserve">       </w:t>
      </w:r>
    </w:p>
    <w:p w:rsidR="006A0257" w:rsidRDefault="006A0257" w:rsidP="006A0257">
      <w:pPr>
        <w:rPr>
          <w:noProof/>
          <w:lang w:val="en-NZ" w:eastAsia="en-NZ"/>
        </w:rPr>
      </w:pPr>
    </w:p>
    <w:p w:rsidR="006A0257" w:rsidRDefault="006A0257" w:rsidP="006A0257">
      <w:pPr>
        <w:rPr>
          <w:rFonts w:ascii="Lato-Regular" w:hAnsi="Lato-Regular"/>
          <w:b/>
          <w:color w:val="000000"/>
        </w:rPr>
      </w:pPr>
      <w:r>
        <w:rPr>
          <w:noProof/>
          <w:lang w:val="en-NZ" w:eastAsia="en-NZ"/>
        </w:rPr>
        <w:t xml:space="preserve"> </w:t>
      </w:r>
      <w:r w:rsidRPr="009A46A6">
        <w:rPr>
          <w:b/>
          <w:noProof/>
          <w:sz w:val="44"/>
          <w:szCs w:val="44"/>
          <w:lang w:val="en-NZ" w:eastAsia="en-NZ"/>
        </w:rPr>
        <w:t>Strawberry Grow Bags</w:t>
      </w:r>
    </w:p>
    <w:p w:rsidR="006A0257" w:rsidRDefault="006A0257" w:rsidP="006A0257">
      <w:pPr>
        <w:rPr>
          <w:rFonts w:ascii="Lato-Regular" w:hAnsi="Lato-Regular"/>
          <w:b/>
          <w:color w:val="000000"/>
        </w:rPr>
      </w:pPr>
    </w:p>
    <w:p w:rsidR="006A0257" w:rsidRDefault="006A0257" w:rsidP="006A0257">
      <w:pPr>
        <w:rPr>
          <w:rFonts w:ascii="Lato-Regular" w:hAnsi="Lato-Regular"/>
          <w:b/>
          <w:color w:val="000000"/>
        </w:rPr>
      </w:pPr>
    </w:p>
    <w:p w:rsidR="006A0257" w:rsidRDefault="006A0257" w:rsidP="006A0257">
      <w:pPr>
        <w:rPr>
          <w:rFonts w:ascii="Lato-Regular" w:hAnsi="Lato-Regular"/>
          <w:b/>
          <w:color w:val="000000"/>
        </w:rPr>
      </w:pPr>
    </w:p>
    <w:p w:rsidR="006A0257" w:rsidRPr="009A46A6" w:rsidRDefault="006A0257" w:rsidP="006A0257">
      <w:pPr>
        <w:rPr>
          <w:b/>
          <w:color w:val="000000"/>
          <w:sz w:val="24"/>
          <w:szCs w:val="24"/>
        </w:rPr>
      </w:pPr>
      <w:r w:rsidRPr="009A46A6">
        <w:rPr>
          <w:b/>
          <w:color w:val="000000"/>
          <w:sz w:val="24"/>
          <w:szCs w:val="24"/>
        </w:rPr>
        <w:t xml:space="preserve">Our strawberry </w:t>
      </w:r>
      <w:r w:rsidR="00B06A43">
        <w:rPr>
          <w:b/>
          <w:color w:val="000000"/>
          <w:sz w:val="24"/>
          <w:szCs w:val="24"/>
        </w:rPr>
        <w:t>G</w:t>
      </w:r>
      <w:r w:rsidRPr="009A46A6">
        <w:rPr>
          <w:b/>
          <w:color w:val="000000"/>
          <w:sz w:val="24"/>
          <w:szCs w:val="24"/>
        </w:rPr>
        <w:t>row bags, which contain our specifically developed and buffered Precision Plus grade, are made with the plant, and the grower, in mind. We wash and buffer our coir to a very high standard, so that when the young strawberry plants are planted in the grow bag, they are in the best environment to promote growth.</w:t>
      </w:r>
    </w:p>
    <w:p w:rsidR="006A0257" w:rsidRPr="009A46A6" w:rsidRDefault="006A0257" w:rsidP="006A0257">
      <w:pPr>
        <w:rPr>
          <w:b/>
          <w:color w:val="000000"/>
          <w:sz w:val="24"/>
          <w:szCs w:val="24"/>
        </w:rPr>
      </w:pPr>
    </w:p>
    <w:p w:rsidR="006A0257" w:rsidRPr="009A46A6" w:rsidRDefault="006A0257" w:rsidP="006A0257">
      <w:pPr>
        <w:rPr>
          <w:b/>
          <w:color w:val="000000"/>
          <w:sz w:val="24"/>
          <w:szCs w:val="24"/>
        </w:rPr>
      </w:pPr>
      <w:r w:rsidRPr="009A46A6">
        <w:rPr>
          <w:b/>
          <w:color w:val="000000"/>
          <w:sz w:val="24"/>
          <w:szCs w:val="24"/>
        </w:rPr>
        <w:t xml:space="preserve">The Precision </w:t>
      </w:r>
      <w:proofErr w:type="gramStart"/>
      <w:r w:rsidRPr="009A46A6">
        <w:rPr>
          <w:b/>
          <w:color w:val="000000"/>
          <w:sz w:val="24"/>
          <w:szCs w:val="24"/>
        </w:rPr>
        <w:t>Plus</w:t>
      </w:r>
      <w:proofErr w:type="gramEnd"/>
      <w:r w:rsidRPr="009A46A6">
        <w:rPr>
          <w:b/>
          <w:color w:val="000000"/>
          <w:sz w:val="24"/>
          <w:szCs w:val="24"/>
        </w:rPr>
        <w:t xml:space="preserve"> Ultra mix that we use for our strawberry grow bags has been developed with 3 specifically chose particle sizes to give an open structure and more aeration.</w:t>
      </w:r>
    </w:p>
    <w:p w:rsidR="006A0257" w:rsidRPr="009A46A6" w:rsidRDefault="006A0257" w:rsidP="006A0257">
      <w:pPr>
        <w:rPr>
          <w:b/>
          <w:color w:val="000000"/>
          <w:sz w:val="24"/>
          <w:szCs w:val="24"/>
        </w:rPr>
      </w:pPr>
    </w:p>
    <w:p w:rsidR="006A0257" w:rsidRPr="009A46A6" w:rsidRDefault="006A0257" w:rsidP="006A0257">
      <w:pPr>
        <w:rPr>
          <w:b/>
          <w:color w:val="000000"/>
          <w:sz w:val="24"/>
          <w:szCs w:val="24"/>
        </w:rPr>
      </w:pPr>
      <w:r w:rsidRPr="009A46A6">
        <w:rPr>
          <w:b/>
          <w:color w:val="000000"/>
          <w:sz w:val="24"/>
          <w:szCs w:val="24"/>
        </w:rPr>
        <w:t>This structure means that the opportunity for re-use is maximised, and it enables growers to steer the crop by controlling the moisture level in the bag. It is also very quick to hydrate.</w:t>
      </w:r>
      <w:r w:rsidRPr="009A46A6">
        <w:rPr>
          <w:b/>
          <w:color w:val="000000"/>
          <w:sz w:val="24"/>
          <w:szCs w:val="24"/>
        </w:rPr>
        <w:br/>
      </w:r>
      <w:r w:rsidRPr="009A46A6">
        <w:rPr>
          <w:b/>
          <w:color w:val="000000"/>
          <w:sz w:val="24"/>
          <w:szCs w:val="24"/>
        </w:rPr>
        <w:br/>
        <w:t xml:space="preserve">The stringent quality control procedures in our production facility mean that we are </w:t>
      </w:r>
      <w:bookmarkStart w:id="0" w:name="_GoBack"/>
      <w:bookmarkEnd w:id="0"/>
      <w:r w:rsidRPr="009A46A6">
        <w:rPr>
          <w:b/>
          <w:color w:val="000000"/>
          <w:sz w:val="24"/>
          <w:szCs w:val="24"/>
        </w:rPr>
        <w:t>constantly testing the products, and making sure that the pH, calcium, sodium, boron, magnesium, chloride, silicon, EC and potassium levels are within the range of standards as recommended for strawberry cultivation in coir.</w:t>
      </w:r>
      <w:r w:rsidRPr="009A46A6">
        <w:rPr>
          <w:b/>
          <w:color w:val="000000"/>
          <w:sz w:val="24"/>
          <w:szCs w:val="24"/>
        </w:rPr>
        <w:br/>
      </w:r>
      <w:r w:rsidRPr="009A46A6">
        <w:rPr>
          <w:b/>
          <w:color w:val="000000"/>
          <w:sz w:val="24"/>
          <w:szCs w:val="24"/>
        </w:rPr>
        <w:br/>
        <w:t xml:space="preserve">We make each product specifically to the </w:t>
      </w:r>
      <w:proofErr w:type="gramStart"/>
      <w:r w:rsidRPr="009A46A6">
        <w:rPr>
          <w:b/>
          <w:color w:val="000000"/>
          <w:sz w:val="24"/>
          <w:szCs w:val="24"/>
        </w:rPr>
        <w:t>growers</w:t>
      </w:r>
      <w:proofErr w:type="gramEnd"/>
      <w:r w:rsidRPr="009A46A6">
        <w:rPr>
          <w:b/>
          <w:color w:val="000000"/>
          <w:sz w:val="24"/>
          <w:szCs w:val="24"/>
        </w:rPr>
        <w:t xml:space="preserve"> needs, from the coir mix and buffering to the plastic of the bag.</w:t>
      </w:r>
    </w:p>
    <w:p w:rsidR="006A0257" w:rsidRPr="009A46A6" w:rsidRDefault="006A0257" w:rsidP="006A0257">
      <w:pPr>
        <w:rPr>
          <w:b/>
          <w:color w:val="000000"/>
          <w:sz w:val="24"/>
          <w:szCs w:val="24"/>
        </w:rPr>
      </w:pPr>
    </w:p>
    <w:p w:rsidR="006A0257" w:rsidRPr="009A46A6" w:rsidRDefault="006A0257" w:rsidP="006A0257">
      <w:pPr>
        <w:rPr>
          <w:b/>
          <w:color w:val="000000"/>
          <w:sz w:val="24"/>
          <w:szCs w:val="24"/>
        </w:rPr>
      </w:pPr>
      <w:r w:rsidRPr="009A46A6">
        <w:rPr>
          <w:b/>
          <w:color w:val="000000"/>
          <w:sz w:val="24"/>
          <w:szCs w:val="24"/>
        </w:rPr>
        <w:t xml:space="preserve">We can make the grow bags in sizes up to 120cm in length with width and height as required. </w:t>
      </w:r>
    </w:p>
    <w:p w:rsidR="006A0257" w:rsidRPr="009A46A6" w:rsidRDefault="006A0257" w:rsidP="006A0257">
      <w:pPr>
        <w:rPr>
          <w:b/>
          <w:color w:val="000000"/>
          <w:sz w:val="24"/>
          <w:szCs w:val="24"/>
        </w:rPr>
      </w:pPr>
    </w:p>
    <w:p w:rsidR="006A0257" w:rsidRPr="009A46A6" w:rsidRDefault="006A0257" w:rsidP="006A0257">
      <w:pPr>
        <w:rPr>
          <w:b/>
          <w:color w:val="000000"/>
          <w:sz w:val="24"/>
          <w:szCs w:val="24"/>
        </w:rPr>
      </w:pPr>
      <w:r w:rsidRPr="009A46A6">
        <w:rPr>
          <w:b/>
          <w:color w:val="000000"/>
          <w:sz w:val="24"/>
          <w:szCs w:val="24"/>
        </w:rPr>
        <w:t xml:space="preserve">We are equally flexible on the planting, dripper and drainage holes that we can pre-cut in the grow bag, if required, at no extra cost. </w:t>
      </w:r>
    </w:p>
    <w:p w:rsidR="006A0257" w:rsidRPr="009A46A6" w:rsidRDefault="006A0257" w:rsidP="006A0257">
      <w:pPr>
        <w:rPr>
          <w:b/>
          <w:color w:val="000000"/>
          <w:sz w:val="24"/>
          <w:szCs w:val="24"/>
        </w:rPr>
      </w:pPr>
    </w:p>
    <w:p w:rsidR="006A0257" w:rsidRPr="009A46A6" w:rsidRDefault="006A0257" w:rsidP="006A0257">
      <w:pPr>
        <w:rPr>
          <w:b/>
          <w:color w:val="000000"/>
          <w:sz w:val="24"/>
          <w:szCs w:val="24"/>
        </w:rPr>
      </w:pPr>
      <w:r w:rsidRPr="009A46A6">
        <w:rPr>
          <w:b/>
          <w:color w:val="000000"/>
          <w:sz w:val="24"/>
          <w:szCs w:val="24"/>
        </w:rPr>
        <w:t>We also have the ability to drill holes, as required, directly into the coir at dripper points to facilitate wetting up the slabs.</w:t>
      </w:r>
    </w:p>
    <w:p w:rsidR="006A0257" w:rsidRPr="009A46A6" w:rsidRDefault="006A0257" w:rsidP="006A0257">
      <w:pPr>
        <w:rPr>
          <w:b/>
          <w:color w:val="000000"/>
          <w:sz w:val="24"/>
          <w:szCs w:val="24"/>
        </w:rPr>
      </w:pPr>
    </w:p>
    <w:p w:rsidR="006A0257" w:rsidRPr="009A46A6" w:rsidRDefault="006A0257" w:rsidP="006A0257">
      <w:pPr>
        <w:rPr>
          <w:b/>
          <w:color w:val="000000"/>
          <w:sz w:val="24"/>
          <w:szCs w:val="24"/>
        </w:rPr>
      </w:pPr>
      <w:r w:rsidRPr="009A46A6">
        <w:rPr>
          <w:b/>
          <w:color w:val="000000"/>
          <w:sz w:val="24"/>
          <w:szCs w:val="24"/>
        </w:rPr>
        <w:t>All of the plastic that we use is high quality, UV treated and recyclable.</w:t>
      </w:r>
    </w:p>
    <w:p w:rsidR="006A0257" w:rsidRPr="009A46A6" w:rsidRDefault="006A0257" w:rsidP="006A0257">
      <w:pPr>
        <w:rPr>
          <w:b/>
          <w:color w:val="000000"/>
          <w:sz w:val="24"/>
          <w:szCs w:val="24"/>
        </w:rPr>
      </w:pPr>
    </w:p>
    <w:p w:rsidR="006A0257" w:rsidRPr="009A46A6" w:rsidRDefault="006A0257" w:rsidP="006A0257">
      <w:pPr>
        <w:rPr>
          <w:b/>
          <w:color w:val="000000"/>
          <w:sz w:val="24"/>
          <w:szCs w:val="24"/>
        </w:rPr>
      </w:pPr>
      <w:r w:rsidRPr="009A46A6">
        <w:rPr>
          <w:b/>
          <w:color w:val="000000"/>
          <w:sz w:val="24"/>
          <w:szCs w:val="24"/>
        </w:rPr>
        <w:t>We offer both white and black plastic to suit different climates, giving the grower the option to gain the extra heat absorbed by black plastic for early picking if required.</w:t>
      </w:r>
    </w:p>
    <w:p w:rsidR="006A0257" w:rsidRDefault="006A0257" w:rsidP="006A0257">
      <w:pPr>
        <w:rPr>
          <w:rFonts w:ascii="Lato-Regular" w:hAnsi="Lato-Regular"/>
          <w:b/>
          <w:color w:val="000000"/>
        </w:rPr>
      </w:pPr>
    </w:p>
    <w:p w:rsidR="006A0257" w:rsidRDefault="006A0257" w:rsidP="006A0257">
      <w:pPr>
        <w:rPr>
          <w:rFonts w:ascii="Lato-Regular" w:hAnsi="Lato-Regular"/>
          <w:b/>
          <w:color w:val="000000"/>
        </w:rPr>
      </w:pPr>
    </w:p>
    <w:p w:rsidR="006A0257" w:rsidRDefault="006A0257" w:rsidP="006A0257">
      <w:pPr>
        <w:rPr>
          <w:rFonts w:ascii="Lato-Regular" w:hAnsi="Lato-Regular"/>
          <w:b/>
          <w:color w:val="000000"/>
        </w:rPr>
      </w:pPr>
    </w:p>
    <w:p w:rsidR="006A0257" w:rsidRDefault="006A0257" w:rsidP="006A0257">
      <w:pPr>
        <w:rPr>
          <w:rFonts w:ascii="Lato-Regular" w:hAnsi="Lato-Regular"/>
          <w:b/>
          <w:color w:val="000000"/>
        </w:rPr>
      </w:pPr>
    </w:p>
    <w:p w:rsidR="006A0257" w:rsidRDefault="006A0257" w:rsidP="006A0257">
      <w:pPr>
        <w:rPr>
          <w:rFonts w:ascii="Lato-Regular" w:hAnsi="Lato-Regular"/>
          <w:b/>
          <w:color w:val="000000"/>
        </w:rPr>
      </w:pPr>
    </w:p>
    <w:p w:rsidR="006A0257" w:rsidRDefault="006A0257" w:rsidP="006A0257">
      <w:pPr>
        <w:rPr>
          <w:rFonts w:ascii="Lato-Regular" w:hAnsi="Lato-Regular"/>
          <w:b/>
          <w:color w:val="000000"/>
        </w:rPr>
      </w:pPr>
    </w:p>
    <w:p w:rsidR="006A0257" w:rsidRDefault="006A0257" w:rsidP="006A0257">
      <w:pPr>
        <w:rPr>
          <w:rFonts w:ascii="Lato-Regular" w:hAnsi="Lato-Regular"/>
          <w:b/>
          <w:color w:val="000000"/>
        </w:rPr>
      </w:pPr>
    </w:p>
    <w:p w:rsidR="006A0257" w:rsidRDefault="006A0257" w:rsidP="006A0257">
      <w:pPr>
        <w:rPr>
          <w:rFonts w:ascii="Lato-Regular" w:hAnsi="Lato-Regular"/>
          <w:b/>
          <w:color w:val="000000"/>
        </w:rPr>
      </w:pPr>
    </w:p>
    <w:p w:rsidR="006A0257" w:rsidRDefault="006A0257" w:rsidP="006A0257">
      <w:pPr>
        <w:rPr>
          <w:rFonts w:ascii="Lato-Regular" w:hAnsi="Lato-Regular"/>
          <w:b/>
          <w:color w:val="000000"/>
        </w:rPr>
      </w:pPr>
      <w:r>
        <w:rPr>
          <w:noProof/>
          <w:lang w:val="en-NZ" w:eastAsia="en-NZ"/>
        </w:rPr>
        <w:lastRenderedPageBreak/>
        <w:drawing>
          <wp:inline distT="0" distB="0" distL="0" distR="0">
            <wp:extent cx="1310640" cy="472440"/>
            <wp:effectExtent l="0" t="0" r="3810" b="3810"/>
            <wp:docPr id="2" name="Picture 2" descr="botanico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anicoi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472440"/>
                    </a:xfrm>
                    <a:prstGeom prst="rect">
                      <a:avLst/>
                    </a:prstGeom>
                    <a:noFill/>
                    <a:ln>
                      <a:noFill/>
                    </a:ln>
                  </pic:spPr>
                </pic:pic>
              </a:graphicData>
            </a:graphic>
          </wp:inline>
        </w:drawing>
      </w:r>
    </w:p>
    <w:p w:rsidR="006A0257" w:rsidRDefault="006A0257" w:rsidP="006A0257">
      <w:pPr>
        <w:rPr>
          <w:rFonts w:ascii="Lato-Regular" w:hAnsi="Lato-Regular"/>
          <w:b/>
          <w:color w:val="000000"/>
        </w:rPr>
      </w:pPr>
    </w:p>
    <w:p w:rsidR="006A0257" w:rsidRDefault="006A0257" w:rsidP="006A0257">
      <w:pPr>
        <w:rPr>
          <w:b/>
          <w:noProof/>
          <w:sz w:val="44"/>
          <w:szCs w:val="44"/>
          <w:lang w:val="en-NZ" w:eastAsia="en-NZ"/>
        </w:rPr>
      </w:pPr>
      <w:r w:rsidRPr="009A46A6">
        <w:rPr>
          <w:b/>
          <w:noProof/>
          <w:sz w:val="44"/>
          <w:szCs w:val="44"/>
          <w:lang w:val="en-NZ" w:eastAsia="en-NZ"/>
        </w:rPr>
        <w:t>Strawberry Grow Bags</w:t>
      </w:r>
    </w:p>
    <w:p w:rsidR="006A0257" w:rsidRDefault="006A0257" w:rsidP="006A0257">
      <w:pPr>
        <w:rPr>
          <w:b/>
          <w:noProof/>
          <w:sz w:val="44"/>
          <w:szCs w:val="44"/>
          <w:lang w:val="en-NZ" w:eastAsia="en-NZ"/>
        </w:rPr>
      </w:pPr>
    </w:p>
    <w:p w:rsidR="006A0257" w:rsidRDefault="006A0257" w:rsidP="006A0257">
      <w:pPr>
        <w:rPr>
          <w:b/>
          <w:noProof/>
          <w:sz w:val="44"/>
          <w:szCs w:val="44"/>
          <w:lang w:val="en-NZ" w:eastAsia="en-NZ"/>
        </w:rPr>
      </w:pPr>
    </w:p>
    <w:p w:rsidR="006A0257" w:rsidRDefault="006A0257" w:rsidP="006A0257">
      <w:pPr>
        <w:rPr>
          <w:rFonts w:ascii="Lato-Regular" w:hAnsi="Lato-Regular"/>
          <w:b/>
          <w:color w:val="000000"/>
        </w:rPr>
      </w:pPr>
    </w:p>
    <w:p w:rsidR="006A0257" w:rsidRDefault="006A0257" w:rsidP="006A0257">
      <w:pPr>
        <w:rPr>
          <w:rFonts w:ascii="Lato-Regular" w:hAnsi="Lato-Regular"/>
          <w:b/>
          <w:color w:val="000000"/>
        </w:rPr>
      </w:pPr>
      <w:r>
        <w:rPr>
          <w:noProof/>
          <w:lang w:val="en-NZ" w:eastAsia="en-NZ"/>
        </w:rPr>
        <w:drawing>
          <wp:inline distT="0" distB="0" distL="0" distR="0">
            <wp:extent cx="5280660" cy="4610100"/>
            <wp:effectExtent l="0" t="0" r="0" b="0"/>
            <wp:docPr id="1" name="Picture 1" descr="http://www.botanicoir.com/uploads/product/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tanicoir.com/uploads/product/image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0660" cy="4610100"/>
                    </a:xfrm>
                    <a:prstGeom prst="rect">
                      <a:avLst/>
                    </a:prstGeom>
                    <a:noFill/>
                    <a:ln>
                      <a:noFill/>
                    </a:ln>
                  </pic:spPr>
                </pic:pic>
              </a:graphicData>
            </a:graphic>
          </wp:inline>
        </w:drawing>
      </w:r>
    </w:p>
    <w:p w:rsidR="006A0257" w:rsidRDefault="006A0257" w:rsidP="006A0257">
      <w:pPr>
        <w:jc w:val="center"/>
        <w:rPr>
          <w:b/>
          <w:sz w:val="48"/>
          <w:szCs w:val="48"/>
        </w:rPr>
      </w:pPr>
      <w:r w:rsidRPr="00FB74F3">
        <w:rPr>
          <w:b/>
          <w:sz w:val="48"/>
          <w:szCs w:val="48"/>
        </w:rPr>
        <w:t xml:space="preserve"> 4 or 8 Holes </w:t>
      </w:r>
    </w:p>
    <w:p w:rsidR="006A0257" w:rsidRDefault="006A0257" w:rsidP="006A0257">
      <w:pPr>
        <w:jc w:val="center"/>
        <w:rPr>
          <w:b/>
          <w:sz w:val="48"/>
          <w:szCs w:val="48"/>
        </w:rPr>
      </w:pPr>
      <w:r w:rsidRPr="00FB74F3">
        <w:rPr>
          <w:b/>
          <w:sz w:val="48"/>
          <w:szCs w:val="48"/>
        </w:rPr>
        <w:t>+ Drainage Holes</w:t>
      </w:r>
      <w:r>
        <w:rPr>
          <w:b/>
          <w:sz w:val="48"/>
          <w:szCs w:val="48"/>
        </w:rPr>
        <w:t xml:space="preserve"> &amp; Dripper Holes</w:t>
      </w:r>
    </w:p>
    <w:p w:rsidR="006A0257" w:rsidRPr="00FB74F3" w:rsidRDefault="006A0257" w:rsidP="006A0257">
      <w:pPr>
        <w:jc w:val="center"/>
        <w:rPr>
          <w:b/>
          <w:sz w:val="48"/>
          <w:szCs w:val="48"/>
        </w:rPr>
      </w:pPr>
      <w:r>
        <w:rPr>
          <w:b/>
          <w:sz w:val="48"/>
          <w:szCs w:val="48"/>
        </w:rPr>
        <w:t>100 x 20 x 8cm</w:t>
      </w:r>
    </w:p>
    <w:p w:rsidR="006A0257" w:rsidRDefault="006A0257" w:rsidP="006A0257">
      <w:pPr>
        <w:jc w:val="center"/>
        <w:rPr>
          <w:b/>
          <w:sz w:val="48"/>
          <w:szCs w:val="48"/>
        </w:rPr>
      </w:pPr>
      <w:r w:rsidRPr="00FB74F3">
        <w:rPr>
          <w:b/>
          <w:sz w:val="48"/>
          <w:szCs w:val="48"/>
        </w:rPr>
        <w:t>Bags available in White or Black</w:t>
      </w:r>
    </w:p>
    <w:p w:rsidR="006A0257" w:rsidRDefault="006A0257" w:rsidP="006A0257">
      <w:pPr>
        <w:jc w:val="center"/>
        <w:rPr>
          <w:b/>
          <w:sz w:val="48"/>
          <w:szCs w:val="48"/>
        </w:rPr>
      </w:pPr>
      <w:r>
        <w:rPr>
          <w:b/>
          <w:sz w:val="48"/>
          <w:szCs w:val="48"/>
        </w:rPr>
        <w:t>550 Units per Pallet</w:t>
      </w:r>
    </w:p>
    <w:p w:rsidR="006A0257" w:rsidRDefault="006A0257" w:rsidP="006A0257">
      <w:pPr>
        <w:rPr>
          <w:b/>
          <w:sz w:val="32"/>
          <w:szCs w:val="32"/>
        </w:rPr>
      </w:pPr>
    </w:p>
    <w:p w:rsidR="006A0257" w:rsidRDefault="006A0257" w:rsidP="006A0257">
      <w:pPr>
        <w:rPr>
          <w:b/>
          <w:sz w:val="32"/>
          <w:szCs w:val="32"/>
        </w:rPr>
      </w:pPr>
    </w:p>
    <w:p w:rsidR="008E55E5" w:rsidRDefault="008E55E5"/>
    <w:sectPr w:rsidR="008E5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57"/>
    <w:rsid w:val="006A0257"/>
    <w:rsid w:val="008E55E5"/>
    <w:rsid w:val="00B06A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57"/>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257"/>
    <w:rPr>
      <w:rFonts w:ascii="Tahoma" w:hAnsi="Tahoma" w:cs="Tahoma"/>
      <w:sz w:val="16"/>
      <w:szCs w:val="16"/>
    </w:rPr>
  </w:style>
  <w:style w:type="character" w:customStyle="1" w:styleId="BalloonTextChar">
    <w:name w:val="Balloon Text Char"/>
    <w:basedOn w:val="DefaultParagraphFont"/>
    <w:link w:val="BalloonText"/>
    <w:uiPriority w:val="99"/>
    <w:semiHidden/>
    <w:rsid w:val="006A0257"/>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57"/>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257"/>
    <w:rPr>
      <w:rFonts w:ascii="Tahoma" w:hAnsi="Tahoma" w:cs="Tahoma"/>
      <w:sz w:val="16"/>
      <w:szCs w:val="16"/>
    </w:rPr>
  </w:style>
  <w:style w:type="character" w:customStyle="1" w:styleId="BalloonTextChar">
    <w:name w:val="Balloon Text Char"/>
    <w:basedOn w:val="DefaultParagraphFont"/>
    <w:link w:val="BalloonText"/>
    <w:uiPriority w:val="99"/>
    <w:semiHidden/>
    <w:rsid w:val="006A0257"/>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Mahony</dc:creator>
  <cp:lastModifiedBy>Paul Mahony</cp:lastModifiedBy>
  <cp:revision>2</cp:revision>
  <cp:lastPrinted>2017-11-09T01:48:00Z</cp:lastPrinted>
  <dcterms:created xsi:type="dcterms:W3CDTF">2017-11-09T01:45:00Z</dcterms:created>
  <dcterms:modified xsi:type="dcterms:W3CDTF">2017-11-09T01:58:00Z</dcterms:modified>
</cp:coreProperties>
</file>